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0409" w14:textId="77777777" w:rsidR="000D347D" w:rsidRDefault="000D347D" w:rsidP="000D347D">
      <w:r>
        <w:t>FAQ:</w:t>
      </w:r>
    </w:p>
    <w:p w14:paraId="33F4A0BE" w14:textId="77777777" w:rsidR="000D347D" w:rsidRDefault="000D347D" w:rsidP="000D347D">
      <w:pPr>
        <w:pStyle w:val="ListParagraph"/>
        <w:numPr>
          <w:ilvl w:val="0"/>
          <w:numId w:val="1"/>
        </w:numPr>
        <w:spacing w:after="0"/>
      </w:pPr>
      <w:r>
        <w:t>Qual Versão Mínima de CliSiTef Windows?</w:t>
      </w:r>
    </w:p>
    <w:p w14:paraId="4AC759D6" w14:textId="77777777" w:rsidR="000D347D" w:rsidRDefault="000D347D" w:rsidP="000D347D">
      <w:pPr>
        <w:spacing w:after="0"/>
        <w:ind w:left="708"/>
      </w:pPr>
      <w:r>
        <w:t xml:space="preserve">Resposta: </w:t>
      </w:r>
      <w:r w:rsidRPr="00DA5376">
        <w:t>CliSiTef 7.0.117.81.r1</w:t>
      </w:r>
    </w:p>
    <w:p w14:paraId="5CCE4527" w14:textId="77777777" w:rsidR="000D347D" w:rsidRDefault="000D347D" w:rsidP="000D347D">
      <w:pPr>
        <w:spacing w:after="0"/>
        <w:ind w:left="708"/>
      </w:pPr>
    </w:p>
    <w:p w14:paraId="703FBDE9" w14:textId="77777777" w:rsidR="000D347D" w:rsidRDefault="000D347D" w:rsidP="000D347D">
      <w:pPr>
        <w:pStyle w:val="ListParagraph"/>
        <w:numPr>
          <w:ilvl w:val="0"/>
          <w:numId w:val="1"/>
        </w:numPr>
        <w:spacing w:after="0"/>
      </w:pPr>
      <w:r>
        <w:t>Qual Versão Mínima de CliSiTef Linux?</w:t>
      </w:r>
    </w:p>
    <w:p w14:paraId="58657E31" w14:textId="77777777" w:rsidR="000D347D" w:rsidRDefault="000D347D" w:rsidP="000D347D">
      <w:pPr>
        <w:pStyle w:val="ListParagraph"/>
        <w:spacing w:after="0"/>
      </w:pPr>
      <w:r>
        <w:t xml:space="preserve">Resposta: </w:t>
      </w:r>
      <w:r w:rsidRPr="00DA5376">
        <w:t xml:space="preserve">CliSiTef </w:t>
      </w:r>
      <w:r w:rsidRPr="00E57DCE">
        <w:t>7.0.117.82.r1</w:t>
      </w:r>
    </w:p>
    <w:p w14:paraId="48A70307" w14:textId="77777777" w:rsidR="000D347D" w:rsidRDefault="000D347D" w:rsidP="000D347D">
      <w:pPr>
        <w:pStyle w:val="ListParagraph"/>
        <w:spacing w:after="0"/>
      </w:pPr>
    </w:p>
    <w:p w14:paraId="4A2C0C98" w14:textId="77777777" w:rsidR="000D347D" w:rsidRDefault="000D347D" w:rsidP="000D347D">
      <w:pPr>
        <w:pStyle w:val="ListParagraph"/>
        <w:numPr>
          <w:ilvl w:val="0"/>
          <w:numId w:val="1"/>
        </w:numPr>
        <w:spacing w:after="0"/>
      </w:pPr>
      <w:r>
        <w:t>Qual Versão Mínima de CliSiTef Android?</w:t>
      </w:r>
    </w:p>
    <w:p w14:paraId="16EBF006" w14:textId="77777777" w:rsidR="000D347D" w:rsidRDefault="000D347D" w:rsidP="000D347D">
      <w:pPr>
        <w:pStyle w:val="ListParagraph"/>
        <w:spacing w:after="0"/>
      </w:pPr>
      <w:r>
        <w:t xml:space="preserve">Resposta: </w:t>
      </w:r>
      <w:r w:rsidRPr="00DA5376">
        <w:t xml:space="preserve">CliSiTef </w:t>
      </w:r>
      <w:r>
        <w:rPr>
          <w:color w:val="000000"/>
        </w:rPr>
        <w:t>7.0.117.82.r2</w:t>
      </w:r>
    </w:p>
    <w:p w14:paraId="7463D09F" w14:textId="77777777" w:rsidR="000D347D" w:rsidRDefault="000D347D" w:rsidP="000D347D">
      <w:pPr>
        <w:pStyle w:val="ListParagraph"/>
        <w:spacing w:after="0"/>
      </w:pPr>
    </w:p>
    <w:p w14:paraId="344757AD" w14:textId="77777777" w:rsidR="000D347D" w:rsidRDefault="000D347D" w:rsidP="000D347D">
      <w:pPr>
        <w:pStyle w:val="ListParagraph"/>
        <w:numPr>
          <w:ilvl w:val="0"/>
          <w:numId w:val="1"/>
        </w:numPr>
        <w:spacing w:after="0"/>
      </w:pPr>
      <w:r>
        <w:t>Qual Versão Mínima de ClientSiTef (Novo Modular)?</w:t>
      </w:r>
    </w:p>
    <w:p w14:paraId="2FFB61B0" w14:textId="77777777" w:rsidR="000D347D" w:rsidRDefault="000D347D" w:rsidP="000D347D">
      <w:pPr>
        <w:pStyle w:val="ListParagraph"/>
        <w:spacing w:after="0"/>
      </w:pPr>
      <w:r>
        <w:t xml:space="preserve">Resposta: </w:t>
      </w:r>
      <w:r>
        <w:rPr>
          <w:rStyle w:val="ui-provider"/>
        </w:rPr>
        <w:t>1.2.0.26</w:t>
      </w:r>
    </w:p>
    <w:p w14:paraId="59DF6E9C" w14:textId="77777777" w:rsidR="000D347D" w:rsidRDefault="000D347D" w:rsidP="000D347D">
      <w:pPr>
        <w:pStyle w:val="ListParagraph"/>
        <w:spacing w:after="0"/>
      </w:pPr>
    </w:p>
    <w:p w14:paraId="6BA3300F" w14:textId="77777777" w:rsidR="000D347D" w:rsidRDefault="000D347D" w:rsidP="000D347D">
      <w:pPr>
        <w:pStyle w:val="ListParagraph"/>
        <w:numPr>
          <w:ilvl w:val="0"/>
          <w:numId w:val="1"/>
        </w:numPr>
        <w:spacing w:after="0"/>
      </w:pPr>
      <w:r>
        <w:t>Qual período de validade do token?</w:t>
      </w:r>
    </w:p>
    <w:p w14:paraId="6E77A409" w14:textId="77777777" w:rsidR="000D347D" w:rsidRDefault="000D347D" w:rsidP="000D347D">
      <w:pPr>
        <w:pStyle w:val="ListParagraph"/>
        <w:spacing w:after="0"/>
      </w:pPr>
      <w:r>
        <w:t xml:space="preserve">Resposta: 7 dias após a criação no sistema de gestão de terminais. </w:t>
      </w:r>
    </w:p>
    <w:p w14:paraId="7EDCDF62" w14:textId="77777777" w:rsidR="000D347D" w:rsidRDefault="000D347D" w:rsidP="000D347D">
      <w:pPr>
        <w:pStyle w:val="ListParagraph"/>
        <w:spacing w:after="0"/>
      </w:pPr>
      <w:r>
        <w:t>Após o registro do terminal 24 horas.</w:t>
      </w:r>
    </w:p>
    <w:p w14:paraId="7A72A504" w14:textId="77777777" w:rsidR="000D347D" w:rsidRDefault="000D347D" w:rsidP="000D347D">
      <w:pPr>
        <w:spacing w:after="0"/>
      </w:pPr>
    </w:p>
    <w:p w14:paraId="1B317262" w14:textId="77777777" w:rsidR="000D347D" w:rsidRDefault="000D347D" w:rsidP="000D347D">
      <w:pPr>
        <w:pStyle w:val="ListParagraph"/>
        <w:numPr>
          <w:ilvl w:val="0"/>
          <w:numId w:val="1"/>
        </w:numPr>
        <w:spacing w:after="0"/>
      </w:pPr>
      <w:r>
        <w:t>O que é necessário validar na rede do cliente?</w:t>
      </w:r>
    </w:p>
    <w:p w14:paraId="52FDCAAE" w14:textId="77777777" w:rsidR="000D347D" w:rsidRDefault="000D347D" w:rsidP="000D347D">
      <w:pPr>
        <w:pStyle w:val="ListParagraph"/>
        <w:spacing w:after="0"/>
      </w:pPr>
      <w:r>
        <w:t xml:space="preserve">Resposta: </w:t>
      </w:r>
      <w:r w:rsidRPr="00EB4B0C">
        <w:t>Os clientes precisam garantir que não haja bloqueio de firewall quando usam a rede das lojas para a URL do TLS: tls-prod.fiservapp.com</w:t>
      </w:r>
      <w:r>
        <w:t>, e para os IP’s: IP: 66.22.76.37</w:t>
      </w:r>
    </w:p>
    <w:p w14:paraId="6D554E13" w14:textId="77777777" w:rsidR="000D347D" w:rsidRDefault="000D347D" w:rsidP="000D347D">
      <w:pPr>
        <w:pStyle w:val="ListParagraph"/>
        <w:spacing w:after="0"/>
      </w:pPr>
    </w:p>
    <w:p w14:paraId="7CA11913" w14:textId="77777777" w:rsidR="000D347D" w:rsidRDefault="000D347D" w:rsidP="000D347D">
      <w:pPr>
        <w:pStyle w:val="ListParagraph"/>
        <w:numPr>
          <w:ilvl w:val="0"/>
          <w:numId w:val="1"/>
        </w:numPr>
        <w:spacing w:after="0"/>
      </w:pPr>
      <w:r>
        <w:t>É necessário homologar toda nova versão de Android para o TLS?</w:t>
      </w:r>
    </w:p>
    <w:p w14:paraId="4B4BD694" w14:textId="77777777" w:rsidR="000D347D" w:rsidRDefault="000D347D" w:rsidP="000D347D">
      <w:pPr>
        <w:pStyle w:val="ListParagraph"/>
        <w:spacing w:after="0"/>
      </w:pPr>
      <w:r>
        <w:t>Resposta: Não é necessário homologar desde que a alteração seja somente a mudança de fluxo de comunicação.</w:t>
      </w:r>
    </w:p>
    <w:p w14:paraId="6102B627" w14:textId="77777777" w:rsidR="000D347D" w:rsidRDefault="000D347D" w:rsidP="000D347D">
      <w:pPr>
        <w:pStyle w:val="ListParagraph"/>
        <w:spacing w:after="0"/>
      </w:pPr>
    </w:p>
    <w:p w14:paraId="4012DE9E" w14:textId="77777777" w:rsidR="000D347D" w:rsidRDefault="000D347D" w:rsidP="000D347D">
      <w:pPr>
        <w:pStyle w:val="ListParagraph"/>
        <w:numPr>
          <w:ilvl w:val="0"/>
          <w:numId w:val="1"/>
        </w:numPr>
        <w:spacing w:after="0"/>
      </w:pPr>
      <w:r>
        <w:t>Como reativar um terminal que parou de transacionar?</w:t>
      </w:r>
    </w:p>
    <w:p w14:paraId="2EF3352E" w14:textId="77777777" w:rsidR="000D347D" w:rsidRDefault="000D347D" w:rsidP="000D347D">
      <w:pPr>
        <w:pStyle w:val="ListParagraph"/>
        <w:spacing w:after="0"/>
      </w:pPr>
      <w:r>
        <w:t>Resposta: Para refazer registro de um terminal, renomear a pasta NaoExcluirControleCliSiTef no endereço:</w:t>
      </w:r>
    </w:p>
    <w:p w14:paraId="434C0120" w14:textId="77777777" w:rsidR="000D347D" w:rsidRDefault="000D347D" w:rsidP="000D347D">
      <w:pPr>
        <w:pStyle w:val="ListParagraph"/>
        <w:spacing w:after="0"/>
      </w:pPr>
      <w:r>
        <w:t>C:\CLISITEF\NaoExcluirControleCliSiTef</w:t>
      </w:r>
    </w:p>
    <w:p w14:paraId="55D3F32D" w14:textId="77777777" w:rsidR="000D347D" w:rsidRDefault="000D347D" w:rsidP="000D347D">
      <w:pPr>
        <w:pStyle w:val="ListParagraph"/>
        <w:spacing w:after="0"/>
      </w:pPr>
      <w:r>
        <w:t>Gerar um novo token e seguir o fluxo normal de ativação.</w:t>
      </w:r>
    </w:p>
    <w:p w14:paraId="3F24FB49" w14:textId="77777777" w:rsidR="000D347D" w:rsidRDefault="000D347D" w:rsidP="000D347D">
      <w:pPr>
        <w:pStyle w:val="ListParagraph"/>
        <w:spacing w:after="0"/>
      </w:pPr>
      <w:r>
        <w:t>Para terminais Android realizar a limpeza de cache da aplicação.</w:t>
      </w:r>
    </w:p>
    <w:p w14:paraId="08C8F59E" w14:textId="77777777" w:rsidR="000D347D" w:rsidRDefault="000D347D" w:rsidP="000D347D">
      <w:pPr>
        <w:pStyle w:val="ListParagraph"/>
        <w:spacing w:after="0"/>
      </w:pPr>
    </w:p>
    <w:p w14:paraId="20835690" w14:textId="77777777" w:rsidR="000D347D" w:rsidRDefault="000D347D" w:rsidP="000D347D">
      <w:pPr>
        <w:pStyle w:val="ListParagraph"/>
        <w:numPr>
          <w:ilvl w:val="0"/>
          <w:numId w:val="1"/>
        </w:numPr>
        <w:spacing w:after="0"/>
      </w:pPr>
      <w:r>
        <w:t>Se eu excluir um token de uma loja os terminais param de transacionar?</w:t>
      </w:r>
    </w:p>
    <w:p w14:paraId="699C9393" w14:textId="77777777" w:rsidR="000D347D" w:rsidRDefault="000D347D" w:rsidP="000D347D">
      <w:pPr>
        <w:pStyle w:val="ListParagraph"/>
        <w:spacing w:after="0"/>
      </w:pPr>
      <w:r>
        <w:t>Resposta: Se os terminais já estiverem ativos a exclusão de token não causa nenhum impacto, pois os terminais somente utilizam o token em sua primeira transação de registro.</w:t>
      </w:r>
    </w:p>
    <w:p w14:paraId="36D65042" w14:textId="77777777" w:rsidR="000D347D" w:rsidRDefault="000D347D" w:rsidP="000D347D">
      <w:pPr>
        <w:spacing w:after="0"/>
        <w:ind w:left="360"/>
      </w:pPr>
    </w:p>
    <w:p w14:paraId="56D1D65B" w14:textId="77777777" w:rsidR="000D347D" w:rsidRDefault="000D347D" w:rsidP="000D347D">
      <w:pPr>
        <w:pStyle w:val="ListParagraph"/>
        <w:numPr>
          <w:ilvl w:val="0"/>
          <w:numId w:val="1"/>
        </w:numPr>
        <w:spacing w:after="0"/>
      </w:pPr>
      <w:r>
        <w:t>Posso ter mais de 01 token aguardando registro em uma mesma loja?</w:t>
      </w:r>
    </w:p>
    <w:p w14:paraId="4B194DDB" w14:textId="77777777" w:rsidR="000D347D" w:rsidRDefault="000D347D" w:rsidP="000D347D">
      <w:pPr>
        <w:spacing w:after="0"/>
        <w:ind w:left="720"/>
      </w:pPr>
      <w:r>
        <w:t>Resposta: Não, por questões de segurança não é permitido mais de 1 token aguardando registro em uma mesma loja.</w:t>
      </w:r>
    </w:p>
    <w:p w14:paraId="24CC9A82" w14:textId="77777777" w:rsidR="000D347D" w:rsidRDefault="000D347D" w:rsidP="000D347D">
      <w:pPr>
        <w:spacing w:after="0"/>
        <w:ind w:left="720"/>
      </w:pPr>
    </w:p>
    <w:p w14:paraId="58503FCC" w14:textId="77777777" w:rsidR="000D347D" w:rsidRDefault="000D347D" w:rsidP="000D347D">
      <w:pPr>
        <w:pStyle w:val="ListParagraph"/>
        <w:numPr>
          <w:ilvl w:val="0"/>
          <w:numId w:val="1"/>
        </w:numPr>
        <w:spacing w:after="0"/>
      </w:pPr>
      <w:r>
        <w:t>Posso registrar mais de 01 terminal com 01 mesmo token?</w:t>
      </w:r>
    </w:p>
    <w:p w14:paraId="19AC5565" w14:textId="77777777" w:rsidR="000D347D" w:rsidRDefault="000D347D" w:rsidP="000D347D">
      <w:pPr>
        <w:spacing w:after="0"/>
        <w:ind w:left="708"/>
      </w:pPr>
      <w:r>
        <w:t>Resposta: Sim, o token é gerado por loja sendo possível habilitar cada terminal com 01 Token ou todos os terminais de uma loja com mesmo token. Necessário atenção, pois após o primeiro terminal registrado os demais relacionados ao token terão 24 horas para serem registrados ou um novo token deverá ser gerado e utilizado.</w:t>
      </w:r>
    </w:p>
    <w:p w14:paraId="3BB9F01D" w14:textId="77777777" w:rsidR="00DC27D8" w:rsidRDefault="00DC27D8" w:rsidP="00DC27D8">
      <w:pPr>
        <w:spacing w:after="0"/>
        <w:ind w:left="720"/>
      </w:pPr>
    </w:p>
    <w:p w14:paraId="508A84A9" w14:textId="2222B2E8" w:rsidR="00CC56F6" w:rsidRDefault="00DC27D8" w:rsidP="00DC27D8">
      <w:pPr>
        <w:pStyle w:val="ListParagraph"/>
        <w:numPr>
          <w:ilvl w:val="0"/>
          <w:numId w:val="1"/>
        </w:numPr>
        <w:spacing w:after="0"/>
        <w:ind w:left="708"/>
      </w:pPr>
      <w:r>
        <w:t xml:space="preserve">O arquivo CONFITLS tem algum formato </w:t>
      </w:r>
      <w:r w:rsidR="00CC56F6">
        <w:t>específico</w:t>
      </w:r>
      <w:r>
        <w:t>?</w:t>
      </w:r>
    </w:p>
    <w:p w14:paraId="4A474B07" w14:textId="3AF490EE" w:rsidR="00CC56F6" w:rsidRDefault="00DC27D8" w:rsidP="00CC56F6">
      <w:pPr>
        <w:pStyle w:val="ListParagraph"/>
        <w:spacing w:after="0"/>
        <w:ind w:left="708"/>
      </w:pPr>
      <w:r>
        <w:t xml:space="preserve">Resposta: Sim, o </w:t>
      </w:r>
      <w:r w:rsidR="00CC56F6">
        <w:t>arquivo é case sensitive e precisa estar no seguinte formato: CONFITLS.INI (todas letas maiúsculas, incluindo a extensão)</w:t>
      </w:r>
      <w:r w:rsidR="00E73939">
        <w:t xml:space="preserve"> Padrão normalmente usado:</w:t>
      </w:r>
    </w:p>
    <w:p w14:paraId="5E166B37" w14:textId="77777777" w:rsidR="008A00BF" w:rsidRDefault="008A00BF" w:rsidP="008A00BF">
      <w:pPr>
        <w:pStyle w:val="ListParagraph"/>
        <w:spacing w:after="0"/>
        <w:ind w:left="708"/>
      </w:pPr>
      <w:r>
        <w:t>[ConfiguracaoTLS]</w:t>
      </w:r>
    </w:p>
    <w:p w14:paraId="1D1C14F2" w14:textId="77777777" w:rsidR="008A00BF" w:rsidRDefault="008A00BF" w:rsidP="008A00BF">
      <w:pPr>
        <w:pStyle w:val="ListParagraph"/>
        <w:spacing w:after="0"/>
        <w:ind w:left="708"/>
      </w:pPr>
      <w:r>
        <w:t>TipoComunicacaoExterna=TLSGWP</w:t>
      </w:r>
    </w:p>
    <w:p w14:paraId="595C3F6F" w14:textId="77777777" w:rsidR="008A00BF" w:rsidRDefault="008A00BF" w:rsidP="008A00BF">
      <w:pPr>
        <w:pStyle w:val="ListParagraph"/>
        <w:spacing w:after="0"/>
        <w:ind w:left="708"/>
      </w:pPr>
      <w:r>
        <w:t>URLTLS=tls-prod.fiservapp.com</w:t>
      </w:r>
    </w:p>
    <w:p w14:paraId="7854B7C1" w14:textId="15472126" w:rsidR="00E73939" w:rsidRDefault="008A00BF" w:rsidP="008A00BF">
      <w:pPr>
        <w:pStyle w:val="ListParagraph"/>
        <w:spacing w:after="0"/>
        <w:ind w:left="708"/>
      </w:pPr>
      <w:r>
        <w:t>TokenRegistro=</w:t>
      </w:r>
      <w:r>
        <w:t>1234</w:t>
      </w:r>
      <w:r>
        <w:t>-</w:t>
      </w:r>
      <w:r>
        <w:t>4567</w:t>
      </w:r>
      <w:r>
        <w:t>-</w:t>
      </w:r>
      <w:r>
        <w:t>8901</w:t>
      </w:r>
      <w:r>
        <w:t>-</w:t>
      </w:r>
      <w:r>
        <w:t>2345</w:t>
      </w:r>
    </w:p>
    <w:sectPr w:rsidR="00E73939" w:rsidSect="00FB7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CAA0" w14:textId="77777777" w:rsidR="00B74A46" w:rsidRDefault="00B74A46" w:rsidP="000D347D">
      <w:pPr>
        <w:spacing w:after="0" w:line="240" w:lineRule="auto"/>
      </w:pPr>
      <w:r>
        <w:separator/>
      </w:r>
    </w:p>
  </w:endnote>
  <w:endnote w:type="continuationSeparator" w:id="0">
    <w:p w14:paraId="320AC369" w14:textId="77777777" w:rsidR="00B74A46" w:rsidRDefault="00B74A46" w:rsidP="000D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2704" w14:textId="77777777" w:rsidR="00B74A46" w:rsidRDefault="00B74A46" w:rsidP="000D347D">
      <w:pPr>
        <w:spacing w:after="0" w:line="240" w:lineRule="auto"/>
      </w:pPr>
      <w:r>
        <w:separator/>
      </w:r>
    </w:p>
  </w:footnote>
  <w:footnote w:type="continuationSeparator" w:id="0">
    <w:p w14:paraId="2236899D" w14:textId="77777777" w:rsidR="00B74A46" w:rsidRDefault="00B74A46" w:rsidP="000D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104C"/>
    <w:multiLevelType w:val="hybridMultilevel"/>
    <w:tmpl w:val="AE34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7D"/>
    <w:rsid w:val="000D347D"/>
    <w:rsid w:val="007C7CB4"/>
    <w:rsid w:val="008A00BF"/>
    <w:rsid w:val="008C7AE1"/>
    <w:rsid w:val="00A350B0"/>
    <w:rsid w:val="00AF2691"/>
    <w:rsid w:val="00B74A46"/>
    <w:rsid w:val="00CC56F6"/>
    <w:rsid w:val="00D32D58"/>
    <w:rsid w:val="00D62970"/>
    <w:rsid w:val="00DC27D8"/>
    <w:rsid w:val="00E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6DBC6"/>
  <w15:chartTrackingRefBased/>
  <w15:docId w15:val="{CA3167D9-E5EA-4B53-A581-7A2E323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47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D3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47D"/>
    <w:rPr>
      <w:noProof/>
    </w:rPr>
  </w:style>
  <w:style w:type="paragraph" w:styleId="ListParagraph">
    <w:name w:val="List Paragraph"/>
    <w:basedOn w:val="Normal"/>
    <w:uiPriority w:val="34"/>
    <w:qFormat/>
    <w:rsid w:val="000D347D"/>
    <w:pPr>
      <w:ind w:left="720"/>
      <w:contextualSpacing/>
    </w:pPr>
  </w:style>
  <w:style w:type="character" w:customStyle="1" w:styleId="ui-provider">
    <w:name w:val="ui-provider"/>
    <w:basedOn w:val="DefaultParagraphFont"/>
    <w:rsid w:val="000D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0d06e4-a44d-42a9-abe2-9bd0f71c347d" origin="userSelected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63EC38188F14EA0317DA5DB80C5A7" ma:contentTypeVersion="15" ma:contentTypeDescription="Create a new document." ma:contentTypeScope="" ma:versionID="a8709058e4460cf24fb7e4445e0a57f6">
  <xsd:schema xmlns:xsd="http://www.w3.org/2001/XMLSchema" xmlns:xs="http://www.w3.org/2001/XMLSchema" xmlns:p="http://schemas.microsoft.com/office/2006/metadata/properties" xmlns:ns2="e6409f27-ff6c-493e-b6f0-e4393463e302" xmlns:ns3="0786cf76-d93a-4a8f-a6ac-fa5e53911db9" targetNamespace="http://schemas.microsoft.com/office/2006/metadata/properties" ma:root="true" ma:fieldsID="4d24df381c96f721689d04907a5f1458" ns2:_="" ns3:_="">
    <xsd:import namespace="e6409f27-ff6c-493e-b6f0-e4393463e302"/>
    <xsd:import namespace="0786cf76-d93a-4a8f-a6ac-fa5e53911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09f27-ff6c-493e-b6f0-e4393463e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1522cc6-4dde-43ab-976c-9f3a1a35a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cf76-d93a-4a8f-a6ac-fa5e53911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9f21c64-5380-48a2-a2ab-110bf90ce6bc}" ma:internalName="TaxCatchAll" ma:showField="CatchAllData" ma:web="0786cf76-d93a-4a8f-a6ac-fa5e53911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86cf76-d93a-4a8f-a6ac-fa5e53911db9" xsi:nil="true"/>
    <lcf76f155ced4ddcb4097134ff3c332f xmlns="e6409f27-ff6c-493e-b6f0-e4393463e3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EB6AAF-F18E-4DB1-A2E6-8C9E0F63F6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BB86EA-24EB-4C39-A6B7-87D741FAF981}"/>
</file>

<file path=customXml/itemProps3.xml><?xml version="1.0" encoding="utf-8"?>
<ds:datastoreItem xmlns:ds="http://schemas.openxmlformats.org/officeDocument/2006/customXml" ds:itemID="{67223DE2-273A-45AD-8F4B-48F061EED035}"/>
</file>

<file path=customXml/itemProps4.xml><?xml version="1.0" encoding="utf-8"?>
<ds:datastoreItem xmlns:ds="http://schemas.openxmlformats.org/officeDocument/2006/customXml" ds:itemID="{7C760A91-256B-4E5B-BF49-3BDC92EDB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1928</Characters>
  <Application>Microsoft Office Word</Application>
  <DocSecurity>0</DocSecurity>
  <Lines>16</Lines>
  <Paragraphs>4</Paragraphs>
  <ScaleCrop>false</ScaleCrop>
  <Company>Fiserv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Baeta, Gabriel (Sao Paulo)</dc:creator>
  <cp:keywords/>
  <dc:description>                                                              </dc:description>
  <cp:lastModifiedBy>Baeta, Gabriel (Sao Paulo)</cp:lastModifiedBy>
  <cp:revision>7</cp:revision>
  <dcterms:created xsi:type="dcterms:W3CDTF">2023-12-07T20:08:00Z</dcterms:created>
  <dcterms:modified xsi:type="dcterms:W3CDTF">2024-01-18T18:27:00Z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9ddbe6e2-414a-4996-8845-e95f4bddd87d</vt:lpwstr>
  </property>
  <property fmtid="{D5CDD505-2E9C-101B-9397-08002B2CF9AE}" pid="3" name="bjDocumentSecurityLabel">
    <vt:lpwstr>This item has no classification</vt:lpwstr>
  </property>
  <property fmtid="{D5CDD505-2E9C-101B-9397-08002B2CF9AE}" pid="4" name="bjClsUserRVM">
    <vt:lpwstr>[]</vt:lpwstr>
  </property>
  <property fmtid="{D5CDD505-2E9C-101B-9397-08002B2CF9AE}" pid="5" name="bjSaver">
    <vt:lpwstr>AEN3cfFlFAg17gfuH2/4KIrhhYpEg+4I</vt:lpwstr>
  </property>
  <property fmtid="{D5CDD505-2E9C-101B-9397-08002B2CF9AE}" pid="6" name="ContentTypeId">
    <vt:lpwstr>0x010100A4B63EC38188F14EA0317DA5DB80C5A7</vt:lpwstr>
  </property>
</Properties>
</file>